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A6A6" w14:textId="0B7C92AB" w:rsidR="00CC5B0C" w:rsidRDefault="00BB3F8B">
      <w:r>
        <w:t>Town of Bergen Legal Notice</w:t>
      </w:r>
    </w:p>
    <w:p w14:paraId="4513683D" w14:textId="3AC6BD2D" w:rsidR="00BB3F8B" w:rsidRDefault="00BB3F8B">
      <w:r>
        <w:t>The Town of Bergen’s 202</w:t>
      </w:r>
      <w:r w:rsidR="005C473D">
        <w:t>3</w:t>
      </w:r>
      <w:r>
        <w:t xml:space="preserve"> Annual </w:t>
      </w:r>
      <w:r w:rsidR="005C473D">
        <w:t>Financial Report</w:t>
      </w:r>
      <w:r>
        <w:t xml:space="preserve"> was filed with the Office of the State Comptroller on </w:t>
      </w:r>
      <w:r w:rsidR="005C473D" w:rsidRPr="00F555FA">
        <w:t>A</w:t>
      </w:r>
      <w:r w:rsidR="00F555FA" w:rsidRPr="00F555FA">
        <w:t>pril 1</w:t>
      </w:r>
      <w:r w:rsidR="009D244F">
        <w:t>6</w:t>
      </w:r>
      <w:r w:rsidR="00F555FA" w:rsidRPr="00F555FA">
        <w:t>, 2024</w:t>
      </w:r>
      <w:r w:rsidRPr="00F555FA">
        <w:t>.</w:t>
      </w:r>
      <w:r>
        <w:t xml:space="preserve"> The </w:t>
      </w:r>
      <w:r w:rsidR="005C473D">
        <w:t>AFR</w:t>
      </w:r>
      <w:r>
        <w:t xml:space="preserve"> is available for public perusal on </w:t>
      </w:r>
      <w:r w:rsidR="00FC22B4">
        <w:t xml:space="preserve">the </w:t>
      </w:r>
      <w:r>
        <w:t xml:space="preserve">Town’s website </w:t>
      </w:r>
      <w:r w:rsidR="00FC22B4">
        <w:t xml:space="preserve">at </w:t>
      </w:r>
      <w:hyperlink r:id="rId4" w:history="1">
        <w:r w:rsidR="00FC22B4" w:rsidRPr="001C7C35">
          <w:rPr>
            <w:rStyle w:val="Hyperlink"/>
          </w:rPr>
          <w:t>www.bergenny.org</w:t>
        </w:r>
      </w:hyperlink>
      <w:r w:rsidR="00FC22B4">
        <w:t xml:space="preserve"> </w:t>
      </w:r>
      <w:r>
        <w:t>or in the office of the Town Clerk, 10 Hunter Street, Bergen during regular business hours.</w:t>
      </w:r>
    </w:p>
    <w:sectPr w:rsidR="00BB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8B"/>
    <w:rsid w:val="00285B15"/>
    <w:rsid w:val="005C473D"/>
    <w:rsid w:val="009D244F"/>
    <w:rsid w:val="00BB3F8B"/>
    <w:rsid w:val="00CC5B0C"/>
    <w:rsid w:val="00F555FA"/>
    <w:rsid w:val="00F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3BB0"/>
  <w15:chartTrackingRefBased/>
  <w15:docId w15:val="{C66A349F-7087-4157-AEA9-E622D772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ge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supervisor_secretary</dc:creator>
  <cp:keywords/>
  <dc:description/>
  <cp:lastModifiedBy>bergenclerk</cp:lastModifiedBy>
  <cp:revision>3</cp:revision>
  <dcterms:created xsi:type="dcterms:W3CDTF">2024-04-26T14:21:00Z</dcterms:created>
  <dcterms:modified xsi:type="dcterms:W3CDTF">2024-04-26T14:49:00Z</dcterms:modified>
</cp:coreProperties>
</file>